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6"/>
        <w:framePr w:w="0" w:hRule="auto" w:wrap="auto" w:vAnchor="margin" w:hAnchor="text" w:yAlign="inline"/>
        <w:spacing w:line="360" w:lineRule="auto"/>
        <w:jc w:val="both"/>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tl w:val="0"/>
          <w:lang w:val="en-US"/>
        </w:rPr>
        <w:t>Air Purifiers for Art Studios: Why You Need One</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drawing>
          <wp:inline distT="0" distB="0" distL="0" distR="0">
            <wp:extent cx="4064000" cy="2540000"/>
            <wp:effectExtent l="0" t="0" r="0" b="0"/>
            <wp:docPr id="1073741825"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officeArt object"/>
                    <pic:cNvPicPr>
                      <a:picLocks noChangeAspect="1"/>
                    </pic:cNvPicPr>
                  </pic:nvPicPr>
                  <pic:blipFill>
                    <a:blip r:embed="rId6"/>
                    <a:stretch>
                      <a:fillRect/>
                    </a:stretch>
                  </pic:blipFill>
                  <pic:spPr>
                    <a:xfrm>
                      <a:off x="0" y="0"/>
                      <a:ext cx="4064000" cy="2540000"/>
                    </a:xfrm>
                    <a:prstGeom prst="rect">
                      <a:avLst/>
                    </a:prstGeom>
                    <a:ln w="12700" cap="flat">
                      <a:noFill/>
                      <a:miter lim="400000"/>
                      <a:headEnd/>
                      <a:tailEnd/>
                    </a:ln>
                    <a:effectLst/>
                  </pic:spPr>
                </pic:pic>
              </a:graphicData>
            </a:graphic>
          </wp:inline>
        </w:drawing>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Artists often need a fair number of supplies, pieces of equipment and tools in their studios to create their art. One piece of equipment that many artists don</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t think about, though, is an air purifier. Believe it or not, an air purifier can protect you from dangerous contaminants that are present in many studios. Here</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what you need to know about air purifiers for art studios and what units are best for the health-conscious artists out there.</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 </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Why Should You Use an Air Purifier for Your Art Studio?</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 </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Odd as it may seem, an artist</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studio can have many different impurities in the air. Turpentine and other solvents used in oil painting give off fumes that can be harmful</w:t>
      </w:r>
      <w:bookmarkStart w:id="0" w:name="_GoBack"/>
      <w:bookmarkEnd w:id="0"/>
      <w:r>
        <w:rPr>
          <w:rFonts w:hint="eastAsia" w:ascii="微软雅黑" w:hAnsi="微软雅黑" w:eastAsia="微软雅黑" w:cs="微软雅黑"/>
          <w:sz w:val="18"/>
          <w:szCs w:val="18"/>
          <w:rtl w:val="0"/>
          <w:lang w:val="en-US"/>
        </w:rPr>
        <w:t xml:space="preserve"> with enough exposure. Artists who use spray paints are by definition releasing aerosol chemicals into the air. Epoxy and resins commonly used by artists release powerful fumes. Even paint itself releases odors, which can make the studio difficult to work in, especially for artists who are sensitive because of asthma.</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 </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What Kind of Air Purifier Do You Need?</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 </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Air purifiers for art studios first and foremost need to be able to remove chemicals, odors and fumes. For this, carbon filtration is needed. Some of the air purifiers that are best equipped to handle heavy fumes include:</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 </w:t>
      </w:r>
    </w:p>
    <w:p>
      <w:pPr>
        <w:pStyle w:val="7"/>
        <w:framePr w:w="0" w:hRule="auto" w:wrap="auto" w:vAnchor="margin" w:hAnchor="text" w:yAlign="inline"/>
        <w:spacing w:line="360" w:lineRule="auto"/>
        <w:jc w:val="both"/>
        <w:rPr>
          <w:rFonts w:hint="eastAsia" w:ascii="微软雅黑" w:hAnsi="微软雅黑" w:eastAsia="微软雅黑" w:cs="微软雅黑"/>
          <w:color w:val="454545"/>
          <w:sz w:val="18"/>
          <w:szCs w:val="18"/>
        </w:rPr>
      </w:pPr>
      <w:r>
        <w:rPr>
          <w:rFonts w:hint="eastAsia" w:ascii="微软雅黑" w:hAnsi="微软雅黑" w:eastAsia="微软雅黑" w:cs="微软雅黑"/>
          <w:color w:val="454545"/>
          <w:sz w:val="18"/>
          <w:szCs w:val="18"/>
        </w:rPr>
        <w:tab/>
      </w:r>
      <w:r>
        <w:rPr>
          <w:rFonts w:hint="eastAsia" w:ascii="微软雅黑" w:hAnsi="微软雅黑" w:eastAsia="微软雅黑" w:cs="微软雅黑"/>
          <w:color w:val="454545"/>
          <w:sz w:val="18"/>
          <w:szCs w:val="18"/>
          <w:rtl w:val="0"/>
        </w:rPr>
        <w:t>  </w:t>
      </w:r>
      <w:r>
        <w:rPr>
          <w:rStyle w:val="8"/>
          <w:rFonts w:hint="eastAsia" w:ascii="微软雅黑" w:hAnsi="微软雅黑" w:eastAsia="微软雅黑" w:cs="微软雅黑"/>
          <w:sz w:val="18"/>
          <w:szCs w:val="18"/>
        </w:rPr>
        <w:fldChar w:fldCharType="begin"/>
      </w:r>
      <w:r>
        <w:rPr>
          <w:rStyle w:val="8"/>
          <w:rFonts w:hint="eastAsia" w:ascii="微软雅黑" w:hAnsi="微软雅黑" w:eastAsia="微软雅黑" w:cs="微软雅黑"/>
          <w:sz w:val="18"/>
          <w:szCs w:val="18"/>
        </w:rPr>
        <w:instrText xml:space="preserve"> HYPERLINK "https://www.usairpurifiers.com/airpura-g600-air-purifier.html"</w:instrText>
      </w:r>
      <w:r>
        <w:rPr>
          <w:rStyle w:val="8"/>
          <w:rFonts w:hint="eastAsia" w:ascii="微软雅黑" w:hAnsi="微软雅黑" w:eastAsia="微软雅黑" w:cs="微软雅黑"/>
          <w:sz w:val="18"/>
          <w:szCs w:val="18"/>
        </w:rPr>
        <w:fldChar w:fldCharType="separate"/>
      </w:r>
      <w:r>
        <w:rPr>
          <w:rStyle w:val="8"/>
          <w:rFonts w:hint="eastAsia" w:ascii="微软雅黑" w:hAnsi="微软雅黑" w:eastAsia="微软雅黑" w:cs="微软雅黑"/>
          <w:sz w:val="18"/>
          <w:szCs w:val="18"/>
          <w:rtl w:val="0"/>
        </w:rPr>
        <w:t>Airpura G600</w:t>
      </w:r>
      <w:r>
        <w:rPr>
          <w:rFonts w:hint="eastAsia" w:ascii="微软雅黑" w:hAnsi="微软雅黑" w:eastAsia="微软雅黑" w:cs="微软雅黑"/>
          <w:sz w:val="18"/>
          <w:szCs w:val="18"/>
        </w:rPr>
        <w:fldChar w:fldCharType="end"/>
      </w:r>
    </w:p>
    <w:p>
      <w:pPr>
        <w:pStyle w:val="7"/>
        <w:framePr w:w="0" w:hRule="auto" w:wrap="auto" w:vAnchor="margin" w:hAnchor="text" w:yAlign="inline"/>
        <w:spacing w:line="360" w:lineRule="auto"/>
        <w:jc w:val="both"/>
        <w:rPr>
          <w:rFonts w:hint="eastAsia" w:ascii="微软雅黑" w:hAnsi="微软雅黑" w:eastAsia="微软雅黑" w:cs="微软雅黑"/>
          <w:color w:val="454545"/>
          <w:sz w:val="18"/>
          <w:szCs w:val="18"/>
        </w:rPr>
      </w:pPr>
      <w:r>
        <w:rPr>
          <w:rFonts w:hint="eastAsia" w:ascii="微软雅黑" w:hAnsi="微软雅黑" w:eastAsia="微软雅黑" w:cs="微软雅黑"/>
          <w:color w:val="454545"/>
          <w:sz w:val="18"/>
          <w:szCs w:val="18"/>
        </w:rPr>
        <w:tab/>
      </w:r>
      <w:r>
        <w:rPr>
          <w:rFonts w:hint="eastAsia" w:ascii="微软雅黑" w:hAnsi="微软雅黑" w:eastAsia="微软雅黑" w:cs="微软雅黑"/>
          <w:color w:val="454545"/>
          <w:sz w:val="18"/>
          <w:szCs w:val="18"/>
          <w:rtl w:val="0"/>
        </w:rPr>
        <w:t>  </w:t>
      </w:r>
      <w:r>
        <w:rPr>
          <w:rStyle w:val="8"/>
          <w:rFonts w:hint="eastAsia" w:ascii="微软雅黑" w:hAnsi="微软雅黑" w:eastAsia="微软雅黑" w:cs="微软雅黑"/>
          <w:sz w:val="18"/>
          <w:szCs w:val="18"/>
        </w:rPr>
        <w:fldChar w:fldCharType="begin"/>
      </w:r>
      <w:r>
        <w:rPr>
          <w:rStyle w:val="8"/>
          <w:rFonts w:hint="eastAsia" w:ascii="微软雅黑" w:hAnsi="微软雅黑" w:eastAsia="微软雅黑" w:cs="微软雅黑"/>
          <w:sz w:val="18"/>
          <w:szCs w:val="18"/>
        </w:rPr>
        <w:instrText xml:space="preserve"> HYPERLINK "https://www.usairpurifiers.com/enviroklenz-mobile-air-purifier-voc-hepa-air-purifier-plus-3-voc-filters.html"</w:instrText>
      </w:r>
      <w:r>
        <w:rPr>
          <w:rStyle w:val="8"/>
          <w:rFonts w:hint="eastAsia" w:ascii="微软雅黑" w:hAnsi="微软雅黑" w:eastAsia="微软雅黑" w:cs="微软雅黑"/>
          <w:sz w:val="18"/>
          <w:szCs w:val="18"/>
        </w:rPr>
        <w:fldChar w:fldCharType="separate"/>
      </w:r>
      <w:r>
        <w:rPr>
          <w:rStyle w:val="8"/>
          <w:rFonts w:hint="eastAsia" w:ascii="微软雅黑" w:hAnsi="微软雅黑" w:eastAsia="微软雅黑" w:cs="微软雅黑"/>
          <w:sz w:val="18"/>
          <w:szCs w:val="18"/>
          <w:rtl w:val="0"/>
          <w:lang w:val="it-IT"/>
        </w:rPr>
        <w:t>EnviroKlenz</w:t>
      </w:r>
      <w:r>
        <w:rPr>
          <w:rFonts w:hint="eastAsia" w:ascii="微软雅黑" w:hAnsi="微软雅黑" w:eastAsia="微软雅黑" w:cs="微软雅黑"/>
          <w:sz w:val="18"/>
          <w:szCs w:val="18"/>
        </w:rPr>
        <w:fldChar w:fldCharType="end"/>
      </w:r>
    </w:p>
    <w:p>
      <w:pPr>
        <w:pStyle w:val="7"/>
        <w:framePr w:w="0" w:hRule="auto" w:wrap="auto" w:vAnchor="margin" w:hAnchor="text" w:yAlign="inline"/>
        <w:spacing w:line="360" w:lineRule="auto"/>
        <w:jc w:val="both"/>
        <w:rPr>
          <w:rFonts w:hint="eastAsia" w:ascii="微软雅黑" w:hAnsi="微软雅黑" w:eastAsia="微软雅黑" w:cs="微软雅黑"/>
          <w:color w:val="454545"/>
          <w:sz w:val="18"/>
          <w:szCs w:val="18"/>
        </w:rPr>
      </w:pPr>
      <w:r>
        <w:rPr>
          <w:rFonts w:hint="eastAsia" w:ascii="微软雅黑" w:hAnsi="微软雅黑" w:eastAsia="微软雅黑" w:cs="微软雅黑"/>
          <w:color w:val="454545"/>
          <w:sz w:val="18"/>
          <w:szCs w:val="18"/>
        </w:rPr>
        <w:tab/>
      </w:r>
      <w:r>
        <w:rPr>
          <w:rFonts w:hint="eastAsia" w:ascii="微软雅黑" w:hAnsi="微软雅黑" w:eastAsia="微软雅黑" w:cs="微软雅黑"/>
          <w:color w:val="454545"/>
          <w:sz w:val="18"/>
          <w:szCs w:val="18"/>
          <w:rtl w:val="0"/>
        </w:rPr>
        <w:t>  </w:t>
      </w:r>
      <w:r>
        <w:rPr>
          <w:rStyle w:val="8"/>
          <w:rFonts w:hint="eastAsia" w:ascii="微软雅黑" w:hAnsi="微软雅黑" w:eastAsia="微软雅黑" w:cs="微软雅黑"/>
          <w:sz w:val="18"/>
          <w:szCs w:val="18"/>
        </w:rPr>
        <w:fldChar w:fldCharType="begin"/>
      </w:r>
      <w:r>
        <w:rPr>
          <w:rStyle w:val="8"/>
          <w:rFonts w:hint="eastAsia" w:ascii="微软雅黑" w:hAnsi="微软雅黑" w:eastAsia="微软雅黑" w:cs="微软雅黑"/>
          <w:sz w:val="18"/>
          <w:szCs w:val="18"/>
        </w:rPr>
        <w:instrText xml:space="preserve"> HYPERLINK "https://www.usairpurifiers.com/field-controls-trio-1000p-portable-air-purifier.html"</w:instrText>
      </w:r>
      <w:r>
        <w:rPr>
          <w:rStyle w:val="8"/>
          <w:rFonts w:hint="eastAsia" w:ascii="微软雅黑" w:hAnsi="微软雅黑" w:eastAsia="微软雅黑" w:cs="微软雅黑"/>
          <w:sz w:val="18"/>
          <w:szCs w:val="18"/>
        </w:rPr>
        <w:fldChar w:fldCharType="separate"/>
      </w:r>
      <w:r>
        <w:rPr>
          <w:rStyle w:val="8"/>
          <w:rFonts w:hint="eastAsia" w:ascii="微软雅黑" w:hAnsi="微软雅黑" w:eastAsia="微软雅黑" w:cs="微软雅黑"/>
          <w:sz w:val="18"/>
          <w:szCs w:val="18"/>
          <w:rtl w:val="0"/>
          <w:lang w:val="en-US"/>
        </w:rPr>
        <w:t>Field Controls TRIO</w:t>
      </w:r>
      <w:r>
        <w:rPr>
          <w:rFonts w:hint="eastAsia" w:ascii="微软雅黑" w:hAnsi="微软雅黑" w:eastAsia="微软雅黑" w:cs="微软雅黑"/>
          <w:sz w:val="18"/>
          <w:szCs w:val="18"/>
        </w:rPr>
        <w:fldChar w:fldCharType="end"/>
      </w:r>
    </w:p>
    <w:p>
      <w:pPr>
        <w:pStyle w:val="7"/>
        <w:framePr w:w="0" w:hRule="auto" w:wrap="auto" w:vAnchor="margin" w:hAnchor="text" w:yAlign="inline"/>
        <w:spacing w:line="360" w:lineRule="auto"/>
        <w:jc w:val="both"/>
        <w:rPr>
          <w:rFonts w:hint="eastAsia" w:ascii="微软雅黑" w:hAnsi="微软雅黑" w:eastAsia="微软雅黑" w:cs="微软雅黑"/>
          <w:color w:val="454545"/>
          <w:sz w:val="18"/>
          <w:szCs w:val="18"/>
        </w:rPr>
      </w:pPr>
      <w:r>
        <w:rPr>
          <w:rFonts w:hint="eastAsia" w:ascii="微软雅黑" w:hAnsi="微软雅黑" w:eastAsia="微软雅黑" w:cs="微软雅黑"/>
          <w:color w:val="454545"/>
          <w:sz w:val="18"/>
          <w:szCs w:val="18"/>
        </w:rPr>
        <w:tab/>
      </w:r>
      <w:r>
        <w:rPr>
          <w:rFonts w:hint="eastAsia" w:ascii="微软雅黑" w:hAnsi="微软雅黑" w:eastAsia="微软雅黑" w:cs="微软雅黑"/>
          <w:color w:val="454545"/>
          <w:sz w:val="18"/>
          <w:szCs w:val="18"/>
          <w:rtl w:val="0"/>
        </w:rPr>
        <w:t>  </w:t>
      </w:r>
      <w:r>
        <w:rPr>
          <w:rStyle w:val="8"/>
          <w:rFonts w:hint="eastAsia" w:ascii="微软雅黑" w:hAnsi="微软雅黑" w:eastAsia="微软雅黑" w:cs="微软雅黑"/>
          <w:sz w:val="18"/>
          <w:szCs w:val="18"/>
        </w:rPr>
        <w:fldChar w:fldCharType="begin"/>
      </w:r>
      <w:r>
        <w:rPr>
          <w:rStyle w:val="8"/>
          <w:rFonts w:hint="eastAsia" w:ascii="微软雅黑" w:hAnsi="微软雅黑" w:eastAsia="微软雅黑" w:cs="微软雅黑"/>
          <w:sz w:val="18"/>
          <w:szCs w:val="18"/>
        </w:rPr>
        <w:instrText xml:space="preserve"> HYPERLINK "https://www.usairpurifiers.com/amaircare-3000-voc-air-purifier.html"</w:instrText>
      </w:r>
      <w:r>
        <w:rPr>
          <w:rStyle w:val="8"/>
          <w:rFonts w:hint="eastAsia" w:ascii="微软雅黑" w:hAnsi="微软雅黑" w:eastAsia="微软雅黑" w:cs="微软雅黑"/>
          <w:sz w:val="18"/>
          <w:szCs w:val="18"/>
        </w:rPr>
        <w:fldChar w:fldCharType="separate"/>
      </w:r>
      <w:r>
        <w:rPr>
          <w:rStyle w:val="8"/>
          <w:rFonts w:hint="eastAsia" w:ascii="微软雅黑" w:hAnsi="微软雅黑" w:eastAsia="微软雅黑" w:cs="微软雅黑"/>
          <w:sz w:val="18"/>
          <w:szCs w:val="18"/>
          <w:rtl w:val="0"/>
        </w:rPr>
        <w:t>Amaircare 3000 VOC</w:t>
      </w:r>
      <w:r>
        <w:rPr>
          <w:rFonts w:hint="eastAsia" w:ascii="微软雅黑" w:hAnsi="微软雅黑" w:eastAsia="微软雅黑" w:cs="微软雅黑"/>
          <w:sz w:val="18"/>
          <w:szCs w:val="18"/>
        </w:rPr>
        <w:fldChar w:fldCharType="end"/>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 </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Be aware that not all types of art have the same effects on the air. If you are a sculptor, for instance, you may have particulate matter in the air of your studio that requires a HEPA filter to remove. If you do several different types of art, try to select an all-around air purifier, such as the Field Controls TRIO, that will remove a wide range of contaminants.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From:https://www.usairpurifiers.com/blog/air-purifiers-for-the-workplace/air-purifiers-art-studios-need-one/</w:t>
      </w:r>
    </w:p>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37922C5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2">
    <w:name w:val="Default Paragraph Font"/>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qFormat/>
    <w:uiPriority w:val="0"/>
    <w:rPr>
      <w:u w:val="single"/>
    </w:rPr>
  </w:style>
  <w:style w:type="table" w:customStyle="1" w:styleId="5">
    <w:name w:val="Table Normal"/>
    <w:qFormat/>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小标题"/>
    <w:next w:val="7"/>
    <w:qFormat/>
    <w:uiPriority w:val="0"/>
    <w:pPr>
      <w:keepNext/>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0"/>
    </w:pPr>
    <w:rPr>
      <w:rFonts w:ascii="Helvetica Neue" w:hAnsi="Helvetica Neue" w:eastAsia="Arial Unicode MS" w:cs="Arial Unicode MS"/>
      <w:b/>
      <w:bCs/>
      <w:color w:val="000000"/>
      <w:spacing w:val="0"/>
      <w:w w:val="100"/>
      <w:kern w:val="0"/>
      <w:position w:val="0"/>
      <w:sz w:val="36"/>
      <w:szCs w:val="36"/>
      <w:u w:val="none" w:color="auto"/>
      <w:vertAlign w:val="baseline"/>
      <w:lang w:val="en-US"/>
    </w:rPr>
  </w:style>
  <w:style w:type="paragraph" w:customStyle="1" w:styleId="7">
    <w:name w:val="正文1"/>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 w:type="character" w:customStyle="1" w:styleId="8">
    <w:name w:val="Hyperlink.0"/>
    <w:basedOn w:val="3"/>
    <w:qFormat/>
    <w:uiPriority w:val="0"/>
    <w:rPr>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Office_11.1.0.8214_F1E327BC-269C-435d-A152-05C5408002CA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2019-01-30T07:57:12Z</dcterms:created>
  <dc:creator>Administrator</dc:creator>
  <cp:lastModifiedBy>一路向北</cp:lastModifiedBy>
  <dcterms:modified xsi:type="dcterms:W3CDTF">2019-01-30T07:57:28Z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